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64E58">
      <w:pPr>
        <w:pStyle w:val="2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14:textFill>
            <w14:solidFill>
              <w14:schemeClr w14:val="tx1"/>
            </w14:solidFill>
          </w14:textFill>
        </w:rPr>
        <w:t>附件1：</w:t>
      </w:r>
    </w:p>
    <w:p w14:paraId="234EB5EE">
      <w:pPr>
        <w:rPr>
          <w:rFonts w:hint="eastAsia"/>
        </w:rPr>
      </w:pPr>
    </w:p>
    <w:p w14:paraId="7DFD02F3">
      <w:pPr>
        <w:pStyle w:val="2"/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14:textFill>
            <w14:solidFill>
              <w14:schemeClr w14:val="tx1"/>
            </w14:solidFill>
          </w14:textFill>
        </w:rPr>
        <w:t>优秀仿真工程应用案例申报表</w:t>
      </w:r>
    </w:p>
    <w:p w14:paraId="39DDA43E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 w14:paraId="59B68EC7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一、基本情况</w:t>
      </w:r>
      <w:bookmarkStart w:id="0" w:name="_GoBack"/>
      <w:bookmarkEnd w:id="0"/>
    </w:p>
    <w:tbl>
      <w:tblPr>
        <w:tblStyle w:val="6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488"/>
        <w:gridCol w:w="892"/>
        <w:gridCol w:w="558"/>
        <w:gridCol w:w="2935"/>
      </w:tblGrid>
      <w:tr w14:paraId="19C9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462" w:type="dxa"/>
            <w:vAlign w:val="center"/>
          </w:tcPr>
          <w:p w14:paraId="7BB529D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73" w:type="dxa"/>
            <w:gridSpan w:val="4"/>
            <w:vAlign w:val="center"/>
          </w:tcPr>
          <w:p w14:paraId="7948D2E5">
            <w:p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F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462" w:type="dxa"/>
            <w:vAlign w:val="center"/>
          </w:tcPr>
          <w:p w14:paraId="6901E5D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873" w:type="dxa"/>
            <w:gridSpan w:val="4"/>
          </w:tcPr>
          <w:p w14:paraId="206406FF">
            <w:p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A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462" w:type="dxa"/>
            <w:vAlign w:val="center"/>
          </w:tcPr>
          <w:p w14:paraId="58A609A7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申报人姓名</w:t>
            </w:r>
          </w:p>
        </w:tc>
        <w:tc>
          <w:tcPr>
            <w:tcW w:w="2488" w:type="dxa"/>
          </w:tcPr>
          <w:p w14:paraId="04E7B47C">
            <w:p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D6A3AA7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935" w:type="dxa"/>
          </w:tcPr>
          <w:p w14:paraId="492DD6AD">
            <w:p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2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462" w:type="dxa"/>
            <w:vAlign w:val="center"/>
          </w:tcPr>
          <w:p w14:paraId="38AEF7A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88" w:type="dxa"/>
            <w:vAlign w:val="center"/>
          </w:tcPr>
          <w:p w14:paraId="74A89FD0">
            <w:pP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6DC2722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935" w:type="dxa"/>
            <w:vAlign w:val="center"/>
          </w:tcPr>
          <w:p w14:paraId="50B6138B"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3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62" w:type="dxa"/>
            <w:vMerge w:val="restart"/>
            <w:vAlign w:val="center"/>
          </w:tcPr>
          <w:p w14:paraId="4ACA0412">
            <w:pPr>
              <w:spacing w:before="156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申报方向</w:t>
            </w:r>
          </w:p>
        </w:tc>
        <w:tc>
          <w:tcPr>
            <w:tcW w:w="6873" w:type="dxa"/>
            <w:gridSpan w:val="4"/>
            <w:vAlign w:val="center"/>
          </w:tcPr>
          <w:p w14:paraId="7FF730F5">
            <w:pPr>
              <w:widowControl/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行业深度应用与重大工程实践</w:t>
            </w:r>
          </w:p>
          <w:p w14:paraId="60FF03BF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62" w:type="dxa"/>
            <w:vMerge w:val="continue"/>
          </w:tcPr>
          <w:p w14:paraId="72084ACB">
            <w:pPr>
              <w:spacing w:before="156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3" w:type="dxa"/>
            <w:gridSpan w:val="4"/>
            <w:vAlign w:val="center"/>
          </w:tcPr>
          <w:p w14:paraId="362DBF22">
            <w:pPr>
              <w:widowControl/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软件与仿真生态系统建设</w:t>
            </w:r>
          </w:p>
          <w:p w14:paraId="64A410EB">
            <w:pPr>
              <w:widowControl/>
              <w:spacing w:line="360" w:lineRule="auto"/>
              <w:ind w:firstLine="420" w:firstLineChars="200"/>
              <w:rPr>
                <w:rFonts w:hint="eastAsia"/>
              </w:rPr>
            </w:pPr>
          </w:p>
          <w:p w14:paraId="07F124F1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7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62" w:type="dxa"/>
            <w:vMerge w:val="continue"/>
          </w:tcPr>
          <w:p w14:paraId="5175E800">
            <w:pPr>
              <w:spacing w:before="156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3" w:type="dxa"/>
            <w:gridSpan w:val="4"/>
            <w:vAlign w:val="center"/>
          </w:tcPr>
          <w:p w14:paraId="2A4FB5E4">
            <w:pPr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仿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真技术体系与平台建设</w:t>
            </w:r>
          </w:p>
        </w:tc>
      </w:tr>
      <w:tr w14:paraId="0E74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2462" w:type="dxa"/>
            <w:vAlign w:val="center"/>
          </w:tcPr>
          <w:p w14:paraId="49166D4D">
            <w:pPr>
              <w:spacing w:line="300" w:lineRule="atLeas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6873" w:type="dxa"/>
            <w:gridSpan w:val="4"/>
            <w:vAlign w:val="center"/>
          </w:tcPr>
          <w:p w14:paraId="55AC5E51">
            <w:pPr>
              <w:spacing w:before="156" w:after="156" w:line="30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3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462" w:type="dxa"/>
            <w:vAlign w:val="center"/>
          </w:tcPr>
          <w:p w14:paraId="6BCD6F1F">
            <w:pPr>
              <w:ind w:left="240" w:hanging="240" w:hangingChars="10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发明专利、软著等</w:t>
            </w:r>
          </w:p>
          <w:p w14:paraId="4647010D">
            <w:pPr>
              <w:ind w:left="240" w:hanging="240" w:hangingChars="10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</w:tc>
        <w:tc>
          <w:tcPr>
            <w:tcW w:w="6873" w:type="dxa"/>
            <w:gridSpan w:val="4"/>
            <w:vAlign w:val="center"/>
          </w:tcPr>
          <w:p w14:paraId="1D2FA829"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6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462" w:type="dxa"/>
            <w:vAlign w:val="center"/>
          </w:tcPr>
          <w:p w14:paraId="32396B39">
            <w:pPr>
              <w:spacing w:line="276" w:lineRule="auto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3380" w:type="dxa"/>
            <w:gridSpan w:val="2"/>
            <w:vAlign w:val="center"/>
          </w:tcPr>
          <w:p w14:paraId="60A10770">
            <w:pPr>
              <w:spacing w:line="276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  <w:tc>
          <w:tcPr>
            <w:tcW w:w="3493" w:type="dxa"/>
            <w:gridSpan w:val="2"/>
            <w:vAlign w:val="center"/>
          </w:tcPr>
          <w:p w14:paraId="5FC4A31F">
            <w:pPr>
              <w:spacing w:line="276" w:lineRule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: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E36BC3A">
      <w:pPr>
        <w:spacing w:before="240" w:after="156"/>
        <w:ind w:left="-359"/>
        <w:jc w:val="center"/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</w:t>
      </w:r>
    </w:p>
    <w:p w14:paraId="56B34A4F">
      <w:pPr>
        <w:spacing w:before="240" w:after="156"/>
        <w:ind w:left="-359"/>
        <w:jc w:val="center"/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383850B">
      <w:pPr>
        <w:spacing w:before="240" w:after="156"/>
        <w:ind w:left="-359"/>
        <w:jc w:val="center"/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6A1B0522">
      <w:pPr>
        <w:spacing w:before="240" w:after="156"/>
        <w:ind w:left="-359"/>
        <w:jc w:val="center"/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7E61932D">
      <w:pPr>
        <w:spacing w:before="240" w:after="156"/>
        <w:rPr>
          <w:rFonts w:hint="eastAsia" w:asciiTheme="minorEastAsia" w:hAnsiTheme="minorEastAsia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</w:t>
      </w:r>
    </w:p>
    <w:p w14:paraId="36103529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二、工程问题与挑战</w:t>
      </w:r>
    </w:p>
    <w:p w14:paraId="51DD7FE2">
      <w:pPr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（详细描述项目背景/需求；待解决的核心工程技术难题）</w:t>
      </w:r>
    </w:p>
    <w:p w14:paraId="017BA88F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  <w:t>三、仿真解决方案</w:t>
      </w:r>
    </w:p>
    <w:p w14:paraId="6F0EB4B6">
      <w:pPr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（总体技术路线；采用的软硬件工具介绍，请注明国产/国外软件及其具体作用；关键仿真技术详述，例如模型建立、算法、网格、边界条件、耦合策略等；仿真流程设计与自动化）</w:t>
      </w:r>
    </w:p>
    <w:p w14:paraId="3CA70DEE">
      <w:pP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7E8C0F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四、实施过程与结果分析</w:t>
      </w:r>
    </w:p>
    <w:p w14:paraId="09AA6946">
      <w:pPr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（实施关键步骤；仿真结果的可视化呈现；结果分析与验证；测试数据或行业标准的对比）</w:t>
      </w:r>
    </w:p>
    <w:p w14:paraId="39461ECC">
      <w:pPr>
        <w:widowControl/>
        <w:rPr>
          <w:rFonts w:hint="eastAsia" w:ascii="方正仿宋_GB2312" w:hAnsi="方正仿宋_GB2312" w:eastAsia="方正仿宋_GB2312" w:cs="方正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 w14:paraId="36704CC6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五、应用成效与价值</w:t>
      </w:r>
    </w:p>
    <w:p w14:paraId="5269E5CB">
      <w:pPr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（解决的工程问题与达成的目标；产生的经济效益，如节约成本、缩短周期、提高效率等；带来的技术与社会效益，如安全性提升、设计能力突破等）</w:t>
      </w:r>
    </w:p>
    <w:p w14:paraId="4F516088">
      <w:pPr>
        <w:numPr>
          <w:ilvl w:val="0"/>
          <w:numId w:val="1"/>
        </w:numPr>
        <w:spacing w:after="200"/>
        <w:ind w:left="-357" w:firstLine="357"/>
        <w:jc w:val="left"/>
        <w:rPr>
          <w:rFonts w:hint="eastAsia"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 w14:paraId="584D7AA7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六、创新点与推广意义</w:t>
      </w:r>
    </w:p>
    <w:p w14:paraId="74CF677C">
      <w:pPr>
        <w:jc w:val="left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（总结案例在技术、方法或应用模式上的创新，及其对行业的参考价值）</w:t>
      </w:r>
    </w:p>
    <w:p w14:paraId="2A2EDEA0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6CB33FFE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2EB2AF12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4237E1BC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00B5583F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5EC2BC30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0E3FA3EC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2472154C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7A24FD36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467040CD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0CA507A9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34471128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55DA7A25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5E6F7263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3CF28CF3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62D964C0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p w14:paraId="125FAB54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415CC15">
      <w:pPr>
        <w:ind w:left="-357" w:firstLine="357"/>
        <w:jc w:val="center"/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声 明</w:t>
      </w:r>
    </w:p>
    <w:p w14:paraId="785278DD">
      <w:pPr>
        <w:spacing w:before="240"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本人/单位确认所提交案例内容真实、原创，且不涉及国家秘密，符合投稿要求。</w:t>
      </w:r>
    </w:p>
    <w:p w14:paraId="4EE37FF3">
      <w:pPr>
        <w:spacing w:before="240" w:line="48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C95D69">
      <w:pPr>
        <w:spacing w:before="240" w:line="480" w:lineRule="exact"/>
        <w:jc w:val="center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申报人签字：</w:t>
      </w:r>
    </w:p>
    <w:p w14:paraId="2F446D03">
      <w:pPr>
        <w:spacing w:before="240" w:line="480" w:lineRule="exact"/>
        <w:jc w:val="right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A21F52">
      <w:pPr>
        <w:spacing w:before="240" w:line="480" w:lineRule="exact"/>
        <w:jc w:val="center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单位公章：</w:t>
      </w:r>
    </w:p>
    <w:p w14:paraId="03E5A584">
      <w:pPr>
        <w:spacing w:before="240" w:line="480" w:lineRule="exact"/>
        <w:jc w:val="right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7A18C2">
      <w:pPr>
        <w:spacing w:before="240" w:line="480" w:lineRule="exact"/>
        <w:jc w:val="center"/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日期：   年   月   日</w:t>
      </w:r>
    </w:p>
    <w:p w14:paraId="3F6D6E8A">
      <w:pPr>
        <w:spacing w:before="240" w:line="48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40539E1-8F5B-4B70-AC46-3193FA905BC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FB7925-5909-4865-A470-A9E0EFC44D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AFAA6C3-ADAD-4FCE-96E1-B6E904D7B8B3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D715B28-81AC-4793-AD54-F6194F1FB80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BFA46F2-B020-4990-BF02-2BB7433EFB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3089930"/>
    </w:sdtPr>
    <w:sdtContent>
      <w:p w14:paraId="10877E0E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79D971E1"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2DCFD"/>
    <w:multiLevelType w:val="singleLevel"/>
    <w:tmpl w:val="CBE2DCF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B4"/>
    <w:rsid w:val="00271BB1"/>
    <w:rsid w:val="002B61C3"/>
    <w:rsid w:val="00314487"/>
    <w:rsid w:val="0035742A"/>
    <w:rsid w:val="005208B4"/>
    <w:rsid w:val="006B47EE"/>
    <w:rsid w:val="007558D6"/>
    <w:rsid w:val="00780625"/>
    <w:rsid w:val="00916D7B"/>
    <w:rsid w:val="00953089"/>
    <w:rsid w:val="00A97F3D"/>
    <w:rsid w:val="00AA4E58"/>
    <w:rsid w:val="00B05849"/>
    <w:rsid w:val="00B932D3"/>
    <w:rsid w:val="00DE4DD4"/>
    <w:rsid w:val="01357CD5"/>
    <w:rsid w:val="03F4702C"/>
    <w:rsid w:val="06640499"/>
    <w:rsid w:val="0C8E2713"/>
    <w:rsid w:val="0F3A0931"/>
    <w:rsid w:val="1811244B"/>
    <w:rsid w:val="1AE300CE"/>
    <w:rsid w:val="263B7010"/>
    <w:rsid w:val="27757252"/>
    <w:rsid w:val="27814EF7"/>
    <w:rsid w:val="28B31C03"/>
    <w:rsid w:val="2E755089"/>
    <w:rsid w:val="332B03A8"/>
    <w:rsid w:val="3934191F"/>
    <w:rsid w:val="3DF541A9"/>
    <w:rsid w:val="40552CFF"/>
    <w:rsid w:val="408A49C4"/>
    <w:rsid w:val="44ED2C60"/>
    <w:rsid w:val="48902522"/>
    <w:rsid w:val="5400337E"/>
    <w:rsid w:val="572B62B5"/>
    <w:rsid w:val="60232D68"/>
    <w:rsid w:val="633914DA"/>
    <w:rsid w:val="6AD2053F"/>
    <w:rsid w:val="70F80F30"/>
    <w:rsid w:val="76236746"/>
    <w:rsid w:val="78335C43"/>
    <w:rsid w:val="7B727440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jc w:val="center"/>
      <w:outlineLvl w:val="0"/>
    </w:pPr>
    <w:rPr>
      <w:rFonts w:ascii="黑体" w:hAnsi="Times New Roman" w:eastAsia="黑体" w:cs="Times New Roman"/>
      <w:b/>
      <w:bCs/>
      <w:kern w:val="44"/>
      <w:sz w:val="32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ˎ̥" w:hAnsi="ˎ̥" w:eastAsia="宋体" w:cs="宋体"/>
      <w:kern w:val="0"/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黑体" w:hAnsi="Times New Roman" w:eastAsia="黑体" w:cs="Times New Roman"/>
      <w:b/>
      <w:bCs/>
      <w:kern w:val="44"/>
      <w:sz w:val="32"/>
      <w:szCs w:val="36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FB1F-BE07-4A59-92CB-7DD9D15211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506</Words>
  <Characters>514</Characters>
  <Lines>5</Lines>
  <Paragraphs>1</Paragraphs>
  <TotalTime>10</TotalTime>
  <ScaleCrop>false</ScaleCrop>
  <LinksUpToDate>false</LinksUpToDate>
  <CharactersWithSpaces>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2025-12-24T00:49:00Z</dcterms:created>
  <dc:creator>wmx</dc:creator>
  <cp:lastModifiedBy>HN</cp:lastModifiedBy>
  <dcterms:modified xsi:type="dcterms:W3CDTF">2026-04-10T07:56:15Z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eyJoZGlkIjoiMGY5MGY0ZmJlMDBiZWY3NDQzYjI2MjVkMzk5YmRkNDQiLCJ1c2VySWQiOiI0NTk5Mjg4OTgifQ==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7B2719F72F9548A19AFD118FA00D82DF_13</vt:lpwstr>
  </property>
</Properties>
</file>